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CC" w:rsidRPr="00486ACC" w:rsidRDefault="00486ACC" w:rsidP="00486ACC">
      <w:pPr>
        <w:shd w:val="clear" w:color="auto" w:fill="FFFFFF"/>
        <w:spacing w:after="480" w:line="600" w:lineRule="atLeast"/>
        <w:outlineLvl w:val="1"/>
        <w:rPr>
          <w:rFonts w:ascii="Open Sans" w:eastAsia="Times New Roman" w:hAnsi="Open Sans" w:cs="Times New Roman"/>
          <w:color w:val="1D2127"/>
          <w:spacing w:val="-15"/>
          <w:sz w:val="45"/>
          <w:szCs w:val="45"/>
          <w:lang w:eastAsia="tr-TR"/>
        </w:rPr>
      </w:pPr>
      <w:r w:rsidRPr="00486ACC">
        <w:rPr>
          <w:rFonts w:ascii="Open Sans" w:eastAsia="Times New Roman" w:hAnsi="Open Sans" w:cs="Times New Roman"/>
          <w:color w:val="1D2127"/>
          <w:spacing w:val="-15"/>
          <w:sz w:val="45"/>
          <w:szCs w:val="45"/>
          <w:lang w:eastAsia="tr-TR"/>
        </w:rPr>
        <w:t>Etkili ve verimli ders çalışma yöntemleri</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Anne, baba ve öğretmenlerin öğrenciden genel beklentisi, onların “</w:t>
      </w:r>
      <w:r w:rsidRPr="00486ACC">
        <w:rPr>
          <w:rFonts w:ascii="Open Sans" w:eastAsia="Times New Roman" w:hAnsi="Open Sans" w:cs="Times New Roman"/>
          <w:b/>
          <w:bCs/>
          <w:color w:val="777777"/>
          <w:sz w:val="21"/>
          <w:lang w:eastAsia="tr-TR"/>
        </w:rPr>
        <w:t>derslerine çok çalışıp, başarılı olmaları</w:t>
      </w:r>
      <w:r w:rsidRPr="00486ACC">
        <w:rPr>
          <w:rFonts w:ascii="Open Sans" w:eastAsia="Times New Roman" w:hAnsi="Open Sans" w:cs="Times New Roman"/>
          <w:color w:val="777777"/>
          <w:sz w:val="21"/>
          <w:szCs w:val="21"/>
          <w:lang w:eastAsia="tr-TR"/>
        </w:rPr>
        <w:t>” yönündedir. Beklenti böyle olunca başarısızlığın nedeni, “</w:t>
      </w:r>
      <w:r w:rsidRPr="00486ACC">
        <w:rPr>
          <w:rFonts w:ascii="Open Sans" w:eastAsia="Times New Roman" w:hAnsi="Open Sans" w:cs="Times New Roman"/>
          <w:b/>
          <w:bCs/>
          <w:color w:val="777777"/>
          <w:sz w:val="21"/>
          <w:lang w:eastAsia="tr-TR"/>
        </w:rPr>
        <w:t>yeterince çalışmamak</w:t>
      </w:r>
      <w:r w:rsidRPr="00486ACC">
        <w:rPr>
          <w:rFonts w:ascii="Open Sans" w:eastAsia="Times New Roman" w:hAnsi="Open Sans" w:cs="Times New Roman"/>
          <w:color w:val="777777"/>
          <w:sz w:val="21"/>
          <w:szCs w:val="21"/>
          <w:lang w:eastAsia="tr-TR"/>
        </w:rPr>
        <w:t>” olarak görülmekte ve öğrenciden sürekli daha çok çalışması istenmektedir. Oysa gerekli olan “</w:t>
      </w:r>
      <w:r w:rsidRPr="00486ACC">
        <w:rPr>
          <w:rFonts w:ascii="Open Sans" w:eastAsia="Times New Roman" w:hAnsi="Open Sans" w:cs="Times New Roman"/>
          <w:b/>
          <w:bCs/>
          <w:color w:val="777777"/>
          <w:sz w:val="21"/>
          <w:lang w:eastAsia="tr-TR"/>
        </w:rPr>
        <w:t>Bilinçsizce çok çalışmak</w:t>
      </w:r>
      <w:r w:rsidRPr="00486ACC">
        <w:rPr>
          <w:rFonts w:ascii="Open Sans" w:eastAsia="Times New Roman" w:hAnsi="Open Sans" w:cs="Times New Roman"/>
          <w:color w:val="777777"/>
          <w:sz w:val="21"/>
          <w:szCs w:val="21"/>
          <w:lang w:eastAsia="tr-TR"/>
        </w:rPr>
        <w:t>” değil; verimli ders çalışma yollarını iyi bilerek ve bunlardan gereğince yararlanarak etkili çalışmaktır.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p>
    <w:p w:rsidR="00486ACC" w:rsidRPr="00486ACC" w:rsidRDefault="00486ACC" w:rsidP="00486ACC">
      <w:pPr>
        <w:shd w:val="clear" w:color="auto" w:fill="FFFFFF"/>
        <w:spacing w:after="480" w:line="600" w:lineRule="atLeast"/>
        <w:outlineLvl w:val="1"/>
        <w:rPr>
          <w:rFonts w:ascii="Open Sans" w:eastAsia="Times New Roman" w:hAnsi="Open Sans" w:cs="Times New Roman"/>
          <w:color w:val="1D2127"/>
          <w:spacing w:val="-15"/>
          <w:sz w:val="45"/>
          <w:szCs w:val="45"/>
          <w:lang w:eastAsia="tr-TR"/>
        </w:rPr>
      </w:pPr>
      <w:r w:rsidRPr="00486ACC">
        <w:rPr>
          <w:rFonts w:ascii="Open Sans" w:eastAsia="Times New Roman" w:hAnsi="Open Sans" w:cs="Times New Roman"/>
          <w:b/>
          <w:bCs/>
          <w:color w:val="1D2127"/>
          <w:spacing w:val="-15"/>
          <w:sz w:val="45"/>
          <w:szCs w:val="45"/>
          <w:lang w:eastAsia="tr-TR"/>
        </w:rPr>
        <w:t>ETKİLİ DERS ÇALIŞMA YOLLARI NELERDİR?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1- AMAÇLARINIZI BELİRLEYİNİZ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Her çalışma bir </w:t>
      </w:r>
      <w:r w:rsidRPr="00486ACC">
        <w:rPr>
          <w:rFonts w:ascii="Open Sans" w:eastAsia="Times New Roman" w:hAnsi="Open Sans" w:cs="Times New Roman"/>
          <w:b/>
          <w:bCs/>
          <w:color w:val="777777"/>
          <w:sz w:val="21"/>
          <w:lang w:eastAsia="tr-TR"/>
        </w:rPr>
        <w:t>amaca yönelik</w:t>
      </w:r>
      <w:r w:rsidRPr="00486ACC">
        <w:rPr>
          <w:rFonts w:ascii="Open Sans" w:eastAsia="Times New Roman" w:hAnsi="Open Sans" w:cs="Times New Roman"/>
          <w:color w:val="777777"/>
          <w:sz w:val="21"/>
          <w:szCs w:val="21"/>
          <w:lang w:eastAsia="tr-TR"/>
        </w:rPr>
        <w:t xml:space="preserve"> olmalıdır. Bu amaçlar, bir problemin çözümünü öğrenmek, bir yazıdaki ana düşünceyi bulabilmek vs. olabilir. Bunları iyi belirleyerek çalışmaya başlayan kişiler, bu yakın amaçlara ulaşa </w:t>
      </w:r>
      <w:proofErr w:type="spellStart"/>
      <w:r w:rsidRPr="00486ACC">
        <w:rPr>
          <w:rFonts w:ascii="Open Sans" w:eastAsia="Times New Roman" w:hAnsi="Open Sans" w:cs="Times New Roman"/>
          <w:color w:val="777777"/>
          <w:sz w:val="21"/>
          <w:szCs w:val="21"/>
          <w:lang w:eastAsia="tr-TR"/>
        </w:rPr>
        <w:t>ulaşa</w:t>
      </w:r>
      <w:proofErr w:type="spellEnd"/>
      <w:r w:rsidRPr="00486ACC">
        <w:rPr>
          <w:rFonts w:ascii="Open Sans" w:eastAsia="Times New Roman" w:hAnsi="Open Sans" w:cs="Times New Roman"/>
          <w:color w:val="777777"/>
          <w:sz w:val="21"/>
          <w:szCs w:val="21"/>
          <w:lang w:eastAsia="tr-TR"/>
        </w:rPr>
        <w:t xml:space="preserve"> sınıfını geçmek, okulunu bitirmek ve sınavı kazanmak biçiminde özetlenen uzaktaki amaçlarına da ulaşmaktadırlar.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2- PLANLI ÇALIŞINIZ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Birden çok iş ya da ders üzerinde aynı günde çalışmanız gerektiğinde hangisinden işe başlayacağınızı bilemediğiniz ya da çalışmaya başlamak için karar veremediğiniz anlar oluyor mu? Bu soruya yanıtınız “</w:t>
      </w:r>
      <w:r w:rsidRPr="00486ACC">
        <w:rPr>
          <w:rFonts w:ascii="Open Sans" w:eastAsia="Times New Roman" w:hAnsi="Open Sans" w:cs="Times New Roman"/>
          <w:b/>
          <w:bCs/>
          <w:color w:val="777777"/>
          <w:sz w:val="21"/>
          <w:lang w:eastAsia="tr-TR"/>
        </w:rPr>
        <w:t>evet</w:t>
      </w:r>
      <w:r w:rsidRPr="00486ACC">
        <w:rPr>
          <w:rFonts w:ascii="Open Sans" w:eastAsia="Times New Roman" w:hAnsi="Open Sans" w:cs="Times New Roman"/>
          <w:color w:val="777777"/>
          <w:sz w:val="21"/>
          <w:szCs w:val="21"/>
          <w:lang w:eastAsia="tr-TR"/>
        </w:rPr>
        <w: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lastRenderedPageBreak/>
        <w:t>Bu tür kararsızlık ve karışıklık ancak hangi dersi ne zaman yapacağınızı belirli bir sıraya koymakla yani “Karar Vermekle” ortadan kalkar. İşte çalışmada plan; “</w:t>
      </w:r>
      <w:r w:rsidRPr="00486ACC">
        <w:rPr>
          <w:rFonts w:ascii="Open Sans" w:eastAsia="Times New Roman" w:hAnsi="Open Sans" w:cs="Times New Roman"/>
          <w:b/>
          <w:bCs/>
          <w:color w:val="777777"/>
          <w:sz w:val="21"/>
          <w:lang w:eastAsia="tr-TR"/>
        </w:rPr>
        <w:t>nasıl</w:t>
      </w:r>
      <w:r w:rsidRPr="00486ACC">
        <w:rPr>
          <w:rFonts w:ascii="Open Sans" w:eastAsia="Times New Roman" w:hAnsi="Open Sans" w:cs="Times New Roman"/>
          <w:color w:val="777777"/>
          <w:sz w:val="21"/>
          <w:szCs w:val="21"/>
          <w:lang w:eastAsia="tr-TR"/>
        </w:rPr>
        <w:t>”, “</w:t>
      </w:r>
      <w:r w:rsidRPr="00486ACC">
        <w:rPr>
          <w:rFonts w:ascii="Open Sans" w:eastAsia="Times New Roman" w:hAnsi="Open Sans" w:cs="Times New Roman"/>
          <w:b/>
          <w:bCs/>
          <w:color w:val="777777"/>
          <w:sz w:val="21"/>
          <w:lang w:eastAsia="tr-TR"/>
        </w:rPr>
        <w:t>ne zaman</w:t>
      </w:r>
      <w:r w:rsidRPr="00486ACC">
        <w:rPr>
          <w:rFonts w:ascii="Open Sans" w:eastAsia="Times New Roman" w:hAnsi="Open Sans" w:cs="Times New Roman"/>
          <w:color w:val="777777"/>
          <w:sz w:val="21"/>
          <w:szCs w:val="21"/>
          <w:lang w:eastAsia="tr-TR"/>
        </w:rPr>
        <w:t>” ve “</w:t>
      </w:r>
      <w:r w:rsidRPr="00486ACC">
        <w:rPr>
          <w:rFonts w:ascii="Open Sans" w:eastAsia="Times New Roman" w:hAnsi="Open Sans" w:cs="Times New Roman"/>
          <w:b/>
          <w:bCs/>
          <w:color w:val="777777"/>
          <w:sz w:val="21"/>
          <w:lang w:eastAsia="tr-TR"/>
        </w:rPr>
        <w:t>nerede</w:t>
      </w:r>
      <w:r w:rsidRPr="00486ACC">
        <w:rPr>
          <w:rFonts w:ascii="Open Sans" w:eastAsia="Times New Roman" w:hAnsi="Open Sans" w:cs="Times New Roman"/>
          <w:color w:val="777777"/>
          <w:sz w:val="21"/>
          <w:szCs w:val="21"/>
          <w:lang w:eastAsia="tr-TR"/>
        </w:rPr>
        <w:t>” çalışacağınıza karar vermek demektir.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Günlük çalışma çizelgelerinde; okulda geçen saatler, ders çalışma, eğlenme, dinlenme, ev işlerine yardım ve uyku saatleri gösterilmiş olmalıdır.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Çalışmaya başlayacağı zaman kendini yorgun ve isteksiz hisseden öğrenci çalışma saatlerini yanlış seçmiş demektir. Beklemeden günlük çalışma çizelgesinde gerekli değişikliği yapmalıdır.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3- ZAMANI VERİMLİ KULLANINIZ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Öğrenciler bedensel, zihinsel, duygusal yapıları, ilgileri ve yetenekleri bakımından </w:t>
      </w:r>
      <w:proofErr w:type="spellStart"/>
      <w:r w:rsidRPr="00486ACC">
        <w:rPr>
          <w:rFonts w:ascii="Open Sans" w:eastAsia="Times New Roman" w:hAnsi="Open Sans" w:cs="Times New Roman"/>
          <w:color w:val="777777"/>
          <w:sz w:val="21"/>
          <w:szCs w:val="21"/>
          <w:lang w:eastAsia="tr-TR"/>
        </w:rPr>
        <w:t>birbirle</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rinden</w:t>
      </w:r>
      <w:proofErr w:type="spellEnd"/>
      <w:r w:rsidRPr="00486ACC">
        <w:rPr>
          <w:rFonts w:ascii="Open Sans" w:eastAsia="Times New Roman" w:hAnsi="Open Sans" w:cs="Times New Roman"/>
          <w:color w:val="777777"/>
          <w:sz w:val="21"/>
          <w:szCs w:val="21"/>
          <w:lang w:eastAsia="tr-TR"/>
        </w:rPr>
        <w:t xml:space="preserve"> farklıdırlar. Bir öğrencinin isteyerek çalıştığı ve hemen öğrendiği bir dersi bir başka </w:t>
      </w:r>
      <w:proofErr w:type="spellStart"/>
      <w:r w:rsidRPr="00486ACC">
        <w:rPr>
          <w:rFonts w:ascii="Open Sans" w:eastAsia="Times New Roman" w:hAnsi="Open Sans" w:cs="Times New Roman"/>
          <w:color w:val="777777"/>
          <w:sz w:val="21"/>
          <w:szCs w:val="21"/>
          <w:lang w:eastAsia="tr-TR"/>
        </w:rPr>
        <w:t>öğ</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renci</w:t>
      </w:r>
      <w:proofErr w:type="spellEnd"/>
      <w:r w:rsidRPr="00486ACC">
        <w:rPr>
          <w:rFonts w:ascii="Open Sans" w:eastAsia="Times New Roman" w:hAnsi="Open Sans" w:cs="Times New Roman"/>
          <w:color w:val="777777"/>
          <w:sz w:val="21"/>
          <w:szCs w:val="21"/>
          <w:lang w:eastAsia="tr-TR"/>
        </w:rPr>
        <w:t xml:space="preserve"> zor öğrenebilir. Bir başka öğrenciyse çabuk yorulabilir ya da çalışmak istemeyebilir. Bu nedenle bir ders ya da konu içinde ayrılacak süre öğrenciden öğrenciye değişir. Her öğrenci zamanı kendine göre ayarlamalıdır.</w:t>
      </w:r>
      <w:r w:rsidRPr="00486ACC">
        <w:rPr>
          <w:rFonts w:ascii="Open Sans" w:eastAsia="Times New Roman" w:hAnsi="Open Sans" w:cs="Times New Roman"/>
          <w:color w:val="777777"/>
          <w:sz w:val="21"/>
          <w:szCs w:val="21"/>
          <w:lang w:eastAsia="tr-TR"/>
        </w:rPr>
        <w:br/>
        <w:t>Bir saat çalıştıktan sonra araya 5-10 dakikalık dinlenme koymak yararlı olur. Bu sayede bir saatlik çalışma sonunda dağılan dikkat ve azalan verim tekrar kazanılır.</w:t>
      </w:r>
      <w:r w:rsidRPr="00486ACC">
        <w:rPr>
          <w:rFonts w:ascii="Open Sans" w:eastAsia="Times New Roman" w:hAnsi="Open Sans" w:cs="Times New Roman"/>
          <w:color w:val="777777"/>
          <w:sz w:val="21"/>
          <w:szCs w:val="21"/>
          <w:lang w:eastAsia="tr-TR"/>
        </w:rPr>
        <w:br/>
        <w:t xml:space="preserve">Ders çalışmak için gerekli gücün toplanabilmesi bakımından eğlenmeye ve spora da </w:t>
      </w:r>
      <w:proofErr w:type="spellStart"/>
      <w:r w:rsidRPr="00486ACC">
        <w:rPr>
          <w:rFonts w:ascii="Open Sans" w:eastAsia="Times New Roman" w:hAnsi="Open Sans" w:cs="Times New Roman"/>
          <w:color w:val="777777"/>
          <w:sz w:val="21"/>
          <w:szCs w:val="21"/>
          <w:lang w:eastAsia="tr-TR"/>
        </w:rPr>
        <w:t>za</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man</w:t>
      </w:r>
      <w:proofErr w:type="spellEnd"/>
      <w:r w:rsidRPr="00486ACC">
        <w:rPr>
          <w:rFonts w:ascii="Open Sans" w:eastAsia="Times New Roman" w:hAnsi="Open Sans" w:cs="Times New Roman"/>
          <w:color w:val="777777"/>
          <w:sz w:val="21"/>
          <w:szCs w:val="21"/>
          <w:lang w:eastAsia="tr-TR"/>
        </w:rPr>
        <w:t xml:space="preserve"> ayrılmalıdır. Ancak bu süre gereğinden fazla olmamalıdır.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4- VERİMİ AZALTICI ETKENLERİ ORTADAN KALDIRINIZ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Çalışmaya başlamadan önce, yorgunluk, uykusuzluk, ağrı, sızı, elem duygusu, korku, öf-</w:t>
      </w:r>
      <w:proofErr w:type="spellStart"/>
      <w:r w:rsidRPr="00486ACC">
        <w:rPr>
          <w:rFonts w:ascii="Open Sans" w:eastAsia="Times New Roman" w:hAnsi="Open Sans" w:cs="Times New Roman"/>
          <w:color w:val="777777"/>
          <w:sz w:val="21"/>
          <w:szCs w:val="21"/>
          <w:lang w:eastAsia="tr-TR"/>
        </w:rPr>
        <w:t>ke</w:t>
      </w:r>
      <w:proofErr w:type="spellEnd"/>
      <w:r w:rsidRPr="00486ACC">
        <w:rPr>
          <w:rFonts w:ascii="Open Sans" w:eastAsia="Times New Roman" w:hAnsi="Open Sans" w:cs="Times New Roman"/>
          <w:color w:val="777777"/>
          <w:sz w:val="21"/>
          <w:szCs w:val="21"/>
          <w:lang w:eastAsia="tr-TR"/>
        </w:rP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5- UYGUN BİR ÇALIŞMA ORTAMI SEÇİNİZ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Yatakta, koltukta ve divanda uzanarak çalışmak, dikkatin toplanmasını güçleştirecek, </w:t>
      </w:r>
      <w:proofErr w:type="spellStart"/>
      <w:r w:rsidRPr="00486ACC">
        <w:rPr>
          <w:rFonts w:ascii="Open Sans" w:eastAsia="Times New Roman" w:hAnsi="Open Sans" w:cs="Times New Roman"/>
          <w:color w:val="777777"/>
          <w:sz w:val="21"/>
          <w:szCs w:val="21"/>
          <w:lang w:eastAsia="tr-TR"/>
        </w:rPr>
        <w:t>öğ</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rencinin</w:t>
      </w:r>
      <w:proofErr w:type="spellEnd"/>
      <w:r w:rsidRPr="00486ACC">
        <w:rPr>
          <w:rFonts w:ascii="Open Sans" w:eastAsia="Times New Roman" w:hAnsi="Open Sans" w:cs="Times New Roman"/>
          <w:color w:val="777777"/>
          <w:sz w:val="21"/>
          <w:szCs w:val="21"/>
          <w:lang w:eastAsia="tr-TR"/>
        </w:rPr>
        <w:t xml:space="preserve"> çalışmak için daha çok zaman yitirmesine neden olacaktır.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lastRenderedPageBreak/>
        <w:t>6- DİKKATİNİZİ UYANIK TUTUNUZ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w:t>
      </w:r>
      <w:proofErr w:type="spellStart"/>
      <w:r w:rsidRPr="00486ACC">
        <w:rPr>
          <w:rFonts w:ascii="Open Sans" w:eastAsia="Times New Roman" w:hAnsi="Open Sans" w:cs="Times New Roman"/>
          <w:color w:val="777777"/>
          <w:sz w:val="21"/>
          <w:szCs w:val="21"/>
          <w:lang w:eastAsia="tr-TR"/>
        </w:rPr>
        <w:t>sefe</w:t>
      </w:r>
      <w:proofErr w:type="spellEnd"/>
      <w:r w:rsidRPr="00486ACC">
        <w:rPr>
          <w:rFonts w:ascii="Open Sans" w:eastAsia="Times New Roman" w:hAnsi="Open Sans" w:cs="Times New Roman"/>
          <w:color w:val="777777"/>
          <w:sz w:val="21"/>
          <w:szCs w:val="21"/>
          <w:lang w:eastAsia="tr-TR"/>
        </w:rPr>
        <w:t>-rinde bir çeşit işle çalışmak dikkatin dağılmasını önleyici yöntemlerdir.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7- DERSE HAZIRLIKLI GELİNİZ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Gerek işlenecek konulara hazırlanırken, gerekse işlenen konular gözden geçirilirken, an-</w:t>
      </w:r>
      <w:proofErr w:type="spellStart"/>
      <w:r w:rsidRPr="00486ACC">
        <w:rPr>
          <w:rFonts w:ascii="Open Sans" w:eastAsia="Times New Roman" w:hAnsi="Open Sans" w:cs="Times New Roman"/>
          <w:color w:val="777777"/>
          <w:sz w:val="21"/>
          <w:szCs w:val="21"/>
          <w:lang w:eastAsia="tr-TR"/>
        </w:rPr>
        <w:t>lamakta</w:t>
      </w:r>
      <w:proofErr w:type="spellEnd"/>
      <w:r w:rsidRPr="00486ACC">
        <w:rPr>
          <w:rFonts w:ascii="Open Sans" w:eastAsia="Times New Roman" w:hAnsi="Open Sans" w:cs="Times New Roman"/>
          <w:color w:val="777777"/>
          <w:sz w:val="21"/>
          <w:szCs w:val="21"/>
          <w:lang w:eastAsia="tr-TR"/>
        </w:rPr>
        <w:t xml:space="preserve"> zorluk çekilen yerler belirlenmeli, bu konularla ilgili sorular hazırlanıp, derste öğretme-ne sorulmalıdır. Öğretmenlerin derse hazırlıklı gelen, soru soran, derse kalkan öğrencileri da-ha çok sevdikleri de unutulmamalıdır.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8- NOT TUTUNUZ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Yazılı hale getirilmeyen bilgiler çok çabuk unutulur. Buna bağlı olarak öğrenci derste dinlediği konuyu çok fazla </w:t>
      </w:r>
      <w:proofErr w:type="spellStart"/>
      <w:r w:rsidRPr="00486ACC">
        <w:rPr>
          <w:rFonts w:ascii="Open Sans" w:eastAsia="Times New Roman" w:hAnsi="Open Sans" w:cs="Times New Roman"/>
          <w:color w:val="777777"/>
          <w:sz w:val="21"/>
          <w:szCs w:val="21"/>
          <w:lang w:eastAsia="tr-TR"/>
        </w:rPr>
        <w:t>ayrıntılandırmadan</w:t>
      </w:r>
      <w:proofErr w:type="spellEnd"/>
      <w:r w:rsidRPr="00486ACC">
        <w:rPr>
          <w:rFonts w:ascii="Open Sans" w:eastAsia="Times New Roman" w:hAnsi="Open Sans" w:cs="Times New Roman"/>
          <w:color w:val="777777"/>
          <w:sz w:val="21"/>
          <w:szCs w:val="21"/>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9- ARAÇ – GEREÇ VE KAYNAKLARDAN YARARLANINIZ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Öğrenci, herhangi bir konunun öğrenilmesinde, basılı araçlara ne kadar baş vurursa, </w:t>
      </w:r>
      <w:proofErr w:type="spellStart"/>
      <w:r w:rsidRPr="00486ACC">
        <w:rPr>
          <w:rFonts w:ascii="Open Sans" w:eastAsia="Times New Roman" w:hAnsi="Open Sans" w:cs="Times New Roman"/>
          <w:color w:val="777777"/>
          <w:sz w:val="21"/>
          <w:szCs w:val="21"/>
          <w:lang w:eastAsia="tr-TR"/>
        </w:rPr>
        <w:t>öğ</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renme</w:t>
      </w:r>
      <w:proofErr w:type="spellEnd"/>
      <w:r w:rsidRPr="00486ACC">
        <w:rPr>
          <w:rFonts w:ascii="Open Sans" w:eastAsia="Times New Roman" w:hAnsi="Open Sans" w:cs="Times New Roman"/>
          <w:color w:val="777777"/>
          <w:sz w:val="21"/>
          <w:szCs w:val="21"/>
          <w:lang w:eastAsia="tr-TR"/>
        </w:rPr>
        <w:t xml:space="preserve"> ilgisi ve zihinsel yetileri de o kadar çok genişleyecektir.</w:t>
      </w:r>
      <w:r w:rsidRPr="00486ACC">
        <w:rPr>
          <w:rFonts w:ascii="Open Sans" w:eastAsia="Times New Roman" w:hAnsi="Open Sans" w:cs="Times New Roman"/>
          <w:color w:val="777777"/>
          <w:sz w:val="21"/>
          <w:szCs w:val="21"/>
          <w:lang w:eastAsia="tr-TR"/>
        </w:rPr>
        <w:br/>
        <w:t>Basılı öğrenme araçlarından yararlanmada çizelge grafik, harita ve resimlerin özel bir önemi vardır. Bunlar sayfalarca anlatılan bilgileri topluca ve bir arada vererek o konunun kavranmasına yardımcı olmaktadırlar.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lastRenderedPageBreak/>
        <w:t>10- VERİMLİ OKUYUNUZ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hikaye veya roman okurken okuma hızı oldukça yüksek olabilir. Ama okuma yorum yapma, eleştirme özet çıkarmak için yapılıyorsa okuma hızı yavaş olmalıdır.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Hızlı okumanın en önemli yolu sesiz okumadır. Sessiz okuma hızı arttırdığı gibi anlamayı da kolaylaştırır. Hızlı ve anlamlı okuma becerisi kazanabilmek için bol </w:t>
      </w:r>
      <w:proofErr w:type="spellStart"/>
      <w:r w:rsidRPr="00486ACC">
        <w:rPr>
          <w:rFonts w:ascii="Open Sans" w:eastAsia="Times New Roman" w:hAnsi="Open Sans" w:cs="Times New Roman"/>
          <w:color w:val="777777"/>
          <w:sz w:val="21"/>
          <w:szCs w:val="21"/>
          <w:lang w:eastAsia="tr-TR"/>
        </w:rPr>
        <w:t>bol</w:t>
      </w:r>
      <w:proofErr w:type="spellEnd"/>
      <w:r w:rsidRPr="00486ACC">
        <w:rPr>
          <w:rFonts w:ascii="Open Sans" w:eastAsia="Times New Roman" w:hAnsi="Open Sans" w:cs="Times New Roman"/>
          <w:color w:val="777777"/>
          <w:sz w:val="21"/>
          <w:szCs w:val="21"/>
          <w:lang w:eastAsia="tr-TR"/>
        </w:rPr>
        <w:t xml:space="preserve"> okuma çalışmaları yapılmalıdır. Önce gazete, öykü ve roman gibi şeylerle işe başlamalı giderek boş zamanları okuyarak değerlendirme alışkanlığı kazanılmalıdır.</w:t>
      </w:r>
    </w:p>
    <w:p w:rsidR="00486ACC" w:rsidRPr="00486ACC" w:rsidRDefault="00486ACC" w:rsidP="00486ACC">
      <w:pPr>
        <w:shd w:val="clear" w:color="auto" w:fill="FFFFFF"/>
        <w:spacing w:after="495" w:line="480" w:lineRule="atLeast"/>
        <w:outlineLvl w:val="2"/>
        <w:rPr>
          <w:rFonts w:ascii="Open Sans" w:eastAsia="Times New Roman" w:hAnsi="Open Sans" w:cs="Times New Roman"/>
          <w:color w:val="1D2127"/>
          <w:sz w:val="38"/>
          <w:szCs w:val="38"/>
          <w:lang w:eastAsia="tr-TR"/>
        </w:rPr>
      </w:pPr>
      <w:r w:rsidRPr="00486ACC">
        <w:rPr>
          <w:rFonts w:ascii="Open Sans" w:eastAsia="Times New Roman" w:hAnsi="Open Sans" w:cs="Times New Roman"/>
          <w:b/>
          <w:bCs/>
          <w:color w:val="1D2127"/>
          <w:sz w:val="38"/>
          <w:szCs w:val="38"/>
          <w:lang w:eastAsia="tr-TR"/>
        </w:rPr>
        <w:t>11-ARALIKLI TEKRARLAR YAPARAK UNUTMAYI ÖNLEYİNİZ</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 xml:space="preserve">Öğrenilenler zamanla unutulabilir. Unutmayı önlemenin iki yolu vardır. Bunlardan biri </w:t>
      </w:r>
      <w:proofErr w:type="spellStart"/>
      <w:r w:rsidRPr="00486ACC">
        <w:rPr>
          <w:rFonts w:ascii="Open Sans" w:eastAsia="Times New Roman" w:hAnsi="Open Sans" w:cs="Times New Roman"/>
          <w:color w:val="777777"/>
          <w:sz w:val="21"/>
          <w:szCs w:val="21"/>
          <w:lang w:eastAsia="tr-TR"/>
        </w:rPr>
        <w:t>öğre</w:t>
      </w:r>
      <w:proofErr w:type="spellEnd"/>
      <w:r w:rsidRPr="00486ACC">
        <w:rPr>
          <w:rFonts w:ascii="Open Sans" w:eastAsia="Times New Roman" w:hAnsi="Open Sans" w:cs="Times New Roman"/>
          <w:color w:val="777777"/>
          <w:sz w:val="21"/>
          <w:szCs w:val="21"/>
          <w:lang w:eastAsia="tr-TR"/>
        </w:rPr>
        <w:t>-</w:t>
      </w:r>
      <w:proofErr w:type="spellStart"/>
      <w:r w:rsidRPr="00486ACC">
        <w:rPr>
          <w:rFonts w:ascii="Open Sans" w:eastAsia="Times New Roman" w:hAnsi="Open Sans" w:cs="Times New Roman"/>
          <w:color w:val="777777"/>
          <w:sz w:val="21"/>
          <w:szCs w:val="21"/>
          <w:lang w:eastAsia="tr-TR"/>
        </w:rPr>
        <w:t>nilen</w:t>
      </w:r>
      <w:proofErr w:type="spellEnd"/>
      <w:r w:rsidRPr="00486ACC">
        <w:rPr>
          <w:rFonts w:ascii="Open Sans" w:eastAsia="Times New Roman" w:hAnsi="Open Sans" w:cs="Times New Roman"/>
          <w:color w:val="777777"/>
          <w:sz w:val="21"/>
          <w:szCs w:val="21"/>
          <w:lang w:eastAsia="tr-TR"/>
        </w:rPr>
        <w:t xml:space="preserve"> bilgileri yeri geldikçe kullanmak, diğeri de aralıklı olarak tekrar etmektir.</w:t>
      </w:r>
      <w:r w:rsidRPr="00486ACC">
        <w:rPr>
          <w:rFonts w:ascii="Open Sans" w:eastAsia="Times New Roman" w:hAnsi="Open Sans" w:cs="Times New Roman"/>
          <w:color w:val="777777"/>
          <w:sz w:val="21"/>
          <w:szCs w:val="21"/>
          <w:lang w:eastAsia="tr-TR"/>
        </w:rPr>
        <w:br/>
        <w:t>Öğrenciler öğrendiklerini yeri geldikçe kullanırken hem bunların işe yaradığını görecekler, hem de yeni bilgiler edinmeye motive olacaklardır.</w:t>
      </w:r>
    </w:p>
    <w:p w:rsidR="00486ACC" w:rsidRPr="00486ACC" w:rsidRDefault="00486ACC" w:rsidP="00486ACC">
      <w:pPr>
        <w:shd w:val="clear" w:color="auto" w:fill="FFFFFF"/>
        <w:spacing w:after="300" w:line="360" w:lineRule="atLeast"/>
        <w:rPr>
          <w:rFonts w:ascii="Open Sans" w:eastAsia="Times New Roman" w:hAnsi="Open Sans" w:cs="Times New Roman"/>
          <w:color w:val="777777"/>
          <w:sz w:val="21"/>
          <w:szCs w:val="21"/>
          <w:lang w:eastAsia="tr-TR"/>
        </w:rPr>
      </w:pPr>
      <w:r w:rsidRPr="00486ACC">
        <w:rPr>
          <w:rFonts w:ascii="Open Sans" w:eastAsia="Times New Roman" w:hAnsi="Open Sans" w:cs="Times New Roman"/>
          <w:color w:val="777777"/>
          <w:sz w:val="21"/>
          <w:szCs w:val="21"/>
          <w:lang w:eastAsia="tr-TR"/>
        </w:rPr>
        <w:t>Aralıklı olarak yapacakları tekrarlar sayesinde ise bir taraftan eski öğrendiklerini hatırlarken diğer yandan da sınavlara her an hazır durumda olacaklardır.</w:t>
      </w:r>
    </w:p>
    <w:p w:rsidR="000B6482" w:rsidRDefault="000B6482"/>
    <w:sectPr w:rsidR="000B6482" w:rsidSect="000B6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6ACC"/>
    <w:rsid w:val="000B6482"/>
    <w:rsid w:val="00486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2"/>
  </w:style>
  <w:style w:type="paragraph" w:styleId="Balk2">
    <w:name w:val="heading 2"/>
    <w:basedOn w:val="Normal"/>
    <w:link w:val="Balk2Char"/>
    <w:uiPriority w:val="9"/>
    <w:qFormat/>
    <w:rsid w:val="00486A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86A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6AC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86AC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86A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6ACC"/>
    <w:rPr>
      <w:b/>
      <w:bCs/>
    </w:rPr>
  </w:style>
</w:styles>
</file>

<file path=word/webSettings.xml><?xml version="1.0" encoding="utf-8"?>
<w:webSettings xmlns:r="http://schemas.openxmlformats.org/officeDocument/2006/relationships" xmlns:w="http://schemas.openxmlformats.org/wordprocessingml/2006/main">
  <w:divs>
    <w:div w:id="12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Meb_</dc:creator>
  <cp:lastModifiedBy>Meb_</cp:lastModifiedBy>
  <cp:revision>1</cp:revision>
  <dcterms:created xsi:type="dcterms:W3CDTF">2018-12-18T10:24:00Z</dcterms:created>
  <dcterms:modified xsi:type="dcterms:W3CDTF">2018-12-18T10:25:00Z</dcterms:modified>
</cp:coreProperties>
</file>